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8"/>
          <w:szCs w:val="28"/>
        </w:rPr>
      </w:pPr>
      <w:r>
        <w:rPr>
          <w:rFonts w:ascii="Times New Roman" w:eastAsia="Times New Roman" w:hAnsi="Times New Roman" w:cs="Times New Roman"/>
          <w:sz w:val="28"/>
          <w:szCs w:val="28"/>
        </w:rPr>
        <w:t xml:space="preserve">Дело № </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923</w:t>
      </w:r>
      <w:r>
        <w:rPr>
          <w:rFonts w:ascii="Times New Roman" w:eastAsia="Times New Roman" w:hAnsi="Times New Roman" w:cs="Times New Roman"/>
          <w:sz w:val="28"/>
          <w:szCs w:val="28"/>
        </w:rPr>
        <w:t>-280</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5</w:t>
      </w:r>
    </w:p>
    <w:p>
      <w:pPr>
        <w:spacing w:before="0" w:after="0"/>
        <w:ind w:firstLine="709"/>
        <w:jc w:val="center"/>
        <w:rPr>
          <w:sz w:val="28"/>
          <w:szCs w:val="28"/>
        </w:rPr>
      </w:pPr>
    </w:p>
    <w:p>
      <w:pPr>
        <w:spacing w:before="0" w:after="0"/>
        <w:jc w:val="center"/>
        <w:rPr>
          <w:sz w:val="28"/>
          <w:szCs w:val="28"/>
        </w:rPr>
      </w:pPr>
      <w:r>
        <w:rPr>
          <w:rFonts w:ascii="Times New Roman" w:eastAsia="Times New Roman" w:hAnsi="Times New Roman" w:cs="Times New Roman"/>
          <w:spacing w:val="34"/>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ind w:firstLine="709"/>
        <w:jc w:val="both"/>
        <w:rPr>
          <w:sz w:val="28"/>
          <w:szCs w:val="28"/>
        </w:rPr>
      </w:pPr>
    </w:p>
    <w:tbl>
      <w:tblPr>
        <w:tblInd w:w="113" w:type="dxa"/>
        <w:tblCellMar>
          <w:top w:w="0" w:type="dxa"/>
          <w:left w:w="0" w:type="dxa"/>
          <w:bottom w:w="0" w:type="dxa"/>
          <w:right w:w="0" w:type="dxa"/>
        </w:tblCellMar>
      </w:tblPr>
      <w:tblGrid>
        <w:gridCol w:w="4771"/>
        <w:gridCol w:w="4805"/>
      </w:tblGrid>
      <w:tr>
        <w:tblPrEx>
          <w:tblInd w:w="113" w:type="dxa"/>
          <w:tblCellMar>
            <w:top w:w="0" w:type="dxa"/>
            <w:left w:w="0" w:type="dxa"/>
            <w:bottom w:w="0" w:type="dxa"/>
            <w:right w:w="0" w:type="dxa"/>
          </w:tblCellMar>
        </w:tblPrEx>
        <w:tc>
          <w:tcPr>
            <w:tcW w:w="5068" w:type="dxa"/>
            <w:noWrap w:val="0"/>
            <w:tcMar>
              <w:top w:w="5" w:type="dxa"/>
              <w:left w:w="113" w:type="dxa"/>
              <w:bottom w:w="5" w:type="dxa"/>
              <w:right w:w="113" w:type="dxa"/>
            </w:tcMar>
            <w:vAlign w:val="top"/>
            <w:hideMark/>
          </w:tcPr>
          <w:p>
            <w:pPr>
              <w:spacing w:before="0" w:after="0"/>
              <w:jc w:val="both"/>
              <w:rPr>
                <w:b w:val="0"/>
                <w:bCs w:val="0"/>
                <w:i w:val="0"/>
                <w:iCs w:val="0"/>
                <w:smallCaps w:val="0"/>
                <w:color w:val="000000"/>
                <w:sz w:val="28"/>
                <w:szCs w:val="28"/>
              </w:rPr>
            </w:pPr>
            <w:r>
              <w:rPr>
                <w:rStyle w:val="cat-Addressgrp-0rplc-0"/>
                <w:rFonts w:ascii="Times New Roman" w:eastAsia="Times New Roman" w:hAnsi="Times New Roman" w:cs="Times New Roman"/>
                <w:b w:val="0"/>
                <w:bCs w:val="0"/>
                <w:i w:val="0"/>
                <w:iCs w:val="0"/>
                <w:smallCaps w:val="0"/>
                <w:color w:val="000000"/>
                <w:sz w:val="28"/>
                <w:szCs w:val="28"/>
              </w:rPr>
              <w:t>адрес</w:t>
            </w:r>
          </w:p>
        </w:tc>
        <w:tc>
          <w:tcPr>
            <w:tcW w:w="5069" w:type="dxa"/>
            <w:noWrap w:val="0"/>
            <w:tcMar>
              <w:top w:w="5" w:type="dxa"/>
              <w:left w:w="113" w:type="dxa"/>
              <w:bottom w:w="5" w:type="dxa"/>
              <w:right w:w="113" w:type="dxa"/>
            </w:tcMar>
            <w:vAlign w:val="top"/>
            <w:hideMark/>
          </w:tcPr>
          <w:p>
            <w:pPr>
              <w:spacing w:before="0" w:after="0"/>
              <w:jc w:val="right"/>
              <w:rPr>
                <w:b w:val="0"/>
                <w:bCs w:val="0"/>
                <w:i w:val="0"/>
                <w:iCs w:val="0"/>
                <w:smallCaps w:val="0"/>
                <w:color w:val="000000"/>
                <w:sz w:val="28"/>
                <w:szCs w:val="28"/>
              </w:rPr>
            </w:pPr>
            <w:r>
              <w:rPr>
                <w:rFonts w:ascii="Times New Roman" w:eastAsia="Times New Roman" w:hAnsi="Times New Roman" w:cs="Times New Roman"/>
                <w:b w:val="0"/>
                <w:bCs w:val="0"/>
                <w:i w:val="0"/>
                <w:iCs w:val="0"/>
                <w:smallCaps w:val="0"/>
                <w:color w:val="000000"/>
                <w:sz w:val="28"/>
                <w:szCs w:val="28"/>
              </w:rPr>
              <w:t>08 декабря</w:t>
            </w:r>
            <w:r>
              <w:rPr>
                <w:rFonts w:ascii="Times New Roman" w:eastAsia="Times New Roman" w:hAnsi="Times New Roman" w:cs="Times New Roman"/>
                <w:b w:val="0"/>
                <w:bCs w:val="0"/>
                <w:i w:val="0"/>
                <w:iCs w:val="0"/>
                <w:smallCaps w:val="0"/>
                <w:color w:val="000000"/>
                <w:sz w:val="28"/>
                <w:szCs w:val="28"/>
              </w:rPr>
              <w:t xml:space="preserve"> </w:t>
            </w:r>
            <w:r>
              <w:rPr>
                <w:rFonts w:ascii="Times New Roman" w:eastAsia="Times New Roman" w:hAnsi="Times New Roman" w:cs="Times New Roman"/>
                <w:b w:val="0"/>
                <w:bCs w:val="0"/>
                <w:i w:val="0"/>
                <w:iCs w:val="0"/>
                <w:smallCaps w:val="0"/>
                <w:color w:val="000000"/>
                <w:sz w:val="28"/>
                <w:szCs w:val="28"/>
              </w:rPr>
              <w:t>2025</w:t>
            </w:r>
            <w:r>
              <w:rPr>
                <w:rFonts w:ascii="Times New Roman" w:eastAsia="Times New Roman" w:hAnsi="Times New Roman" w:cs="Times New Roman"/>
                <w:b w:val="0"/>
                <w:bCs w:val="0"/>
                <w:i w:val="0"/>
                <w:iCs w:val="0"/>
                <w:smallCaps w:val="0"/>
                <w:color w:val="000000"/>
                <w:sz w:val="28"/>
                <w:szCs w:val="28"/>
              </w:rPr>
              <w:t xml:space="preserve"> года</w:t>
            </w:r>
          </w:p>
        </w:tc>
      </w:tr>
    </w:tbl>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Ми</w:t>
      </w:r>
      <w:r>
        <w:rPr>
          <w:rFonts w:ascii="Times New Roman" w:eastAsia="Times New Roman" w:hAnsi="Times New Roman" w:cs="Times New Roman"/>
          <w:sz w:val="28"/>
          <w:szCs w:val="28"/>
        </w:rPr>
        <w:t>ровой судья судебного участка №</w:t>
      </w:r>
      <w:r>
        <w:rPr>
          <w:rFonts w:ascii="Times New Roman" w:eastAsia="Times New Roman" w:hAnsi="Times New Roman" w:cs="Times New Roman"/>
          <w:sz w:val="28"/>
          <w:szCs w:val="28"/>
        </w:rPr>
        <w:t xml:space="preserve">6 Ханты-Мансийского судебного района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Addressgrp-2rplc-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12rplc-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с участием </w:t>
      </w:r>
      <w:r>
        <w:rPr>
          <w:rStyle w:val="cat-FIOgrp-13rplc-5"/>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рассмотрев материалы дела об администрати</w:t>
      </w:r>
      <w:r>
        <w:rPr>
          <w:rFonts w:ascii="Times New Roman" w:eastAsia="Times New Roman" w:hAnsi="Times New Roman" w:cs="Times New Roman"/>
          <w:sz w:val="28"/>
          <w:szCs w:val="28"/>
        </w:rPr>
        <w:t xml:space="preserve">вном правонарушении в отношении </w:t>
      </w:r>
      <w:r>
        <w:rPr>
          <w:rFonts w:ascii="Times New Roman" w:eastAsia="Times New Roman" w:hAnsi="Times New Roman" w:cs="Times New Roman"/>
          <w:sz w:val="28"/>
          <w:szCs w:val="28"/>
        </w:rPr>
        <w:t xml:space="preserve">Макуха </w:t>
      </w:r>
      <w:r>
        <w:rPr>
          <w:rStyle w:val="cat-UserDefinedgrp-26rplc-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25rplc-8"/>
          <w:rFonts w:ascii="Times New Roman" w:eastAsia="Times New Roman" w:hAnsi="Times New Roman" w:cs="Times New Roman"/>
          <w:sz w:val="28"/>
          <w:szCs w:val="28"/>
        </w:rPr>
        <w:t>...</w:t>
      </w:r>
      <w:r>
        <w:rPr>
          <w:rStyle w:val="cat-PassportDatagrp-19rplc-9"/>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зарегистрированной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проживающей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адресу: </w:t>
      </w:r>
      <w:r>
        <w:rPr>
          <w:rStyle w:val="cat-Addressgrp-3rplc-1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работающей </w:t>
      </w:r>
      <w:r>
        <w:rPr>
          <w:rFonts w:ascii="Times New Roman" w:eastAsia="Times New Roman" w:hAnsi="Times New Roman" w:cs="Times New Roman"/>
          <w:sz w:val="28"/>
          <w:szCs w:val="28"/>
        </w:rPr>
        <w:t>начальником отдела в Департаменте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недропользования</w:t>
      </w:r>
      <w:r>
        <w:rPr>
          <w:rFonts w:ascii="Times New Roman" w:eastAsia="Times New Roman" w:hAnsi="Times New Roman" w:cs="Times New Roman"/>
          <w:sz w:val="28"/>
          <w:szCs w:val="28"/>
        </w:rPr>
        <w:t xml:space="preserve"> и природных ресурсов </w:t>
      </w:r>
      <w:r>
        <w:rPr>
          <w:rFonts w:ascii="Times New Roman" w:eastAsia="Times New Roman" w:hAnsi="Times New Roman" w:cs="Times New Roman"/>
          <w:sz w:val="28"/>
          <w:szCs w:val="28"/>
        </w:rPr>
        <w:t>Ханты-Мансийского автономного округа-</w:t>
      </w:r>
      <w:r>
        <w:rPr>
          <w:rFonts w:ascii="Times New Roman" w:eastAsia="Times New Roman" w:hAnsi="Times New Roman" w:cs="Times New Roman"/>
          <w:sz w:val="28"/>
          <w:szCs w:val="28"/>
        </w:rPr>
        <w:t>Югры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водительское </w:t>
      </w:r>
      <w:r>
        <w:rPr>
          <w:rFonts w:ascii="Times New Roman" w:eastAsia="Times New Roman" w:hAnsi="Times New Roman" w:cs="Times New Roman"/>
          <w:sz w:val="28"/>
          <w:szCs w:val="28"/>
        </w:rPr>
        <w:t>удостоверение №</w:t>
      </w:r>
      <w:r>
        <w:rPr>
          <w:rFonts w:ascii="Times New Roman" w:eastAsia="Times New Roman" w:hAnsi="Times New Roman" w:cs="Times New Roman"/>
          <w:sz w:val="28"/>
          <w:szCs w:val="28"/>
        </w:rPr>
        <w:t xml:space="preserve"> </w:t>
      </w:r>
      <w:r>
        <w:rPr>
          <w:rStyle w:val="cat-UserDefinedgrp-27rplc-1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о совершении административного правонарушения, предусмотренного ч. 2 ст.12.27 Кодекса Российской Федерации об административных правонарушениях (далее – КоАП РФ),</w:t>
      </w:r>
    </w:p>
    <w:p>
      <w:pPr>
        <w:spacing w:before="0" w:after="0"/>
        <w:ind w:firstLine="709"/>
        <w:jc w:val="both"/>
        <w:rPr>
          <w:sz w:val="28"/>
          <w:szCs w:val="28"/>
        </w:rPr>
      </w:pPr>
    </w:p>
    <w:p>
      <w:pPr>
        <w:spacing w:before="0" w:after="0"/>
        <w:jc w:val="center"/>
        <w:rPr>
          <w:sz w:val="28"/>
          <w:szCs w:val="28"/>
        </w:rPr>
      </w:pPr>
      <w:r>
        <w:rPr>
          <w:rFonts w:ascii="Times New Roman" w:eastAsia="Times New Roman" w:hAnsi="Times New Roman" w:cs="Times New Roman"/>
          <w:spacing w:val="34"/>
          <w:sz w:val="28"/>
          <w:szCs w:val="28"/>
        </w:rPr>
        <w:t>установил</w:t>
      </w:r>
      <w:r>
        <w:rPr>
          <w:rFonts w:ascii="Times New Roman" w:eastAsia="Times New Roman" w:hAnsi="Times New Roman" w:cs="Times New Roman"/>
          <w:sz w:val="28"/>
          <w:szCs w:val="28"/>
        </w:rPr>
        <w:t>:</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Согласн</w:t>
      </w:r>
      <w:r>
        <w:rPr>
          <w:rFonts w:ascii="Times New Roman" w:eastAsia="Times New Roman" w:hAnsi="Times New Roman" w:cs="Times New Roman"/>
          <w:sz w:val="28"/>
          <w:szCs w:val="28"/>
        </w:rPr>
        <w:t>о протокола</w:t>
      </w:r>
      <w:r>
        <w:rPr>
          <w:rFonts w:ascii="Times New Roman" w:eastAsia="Times New Roman" w:hAnsi="Times New Roman" w:cs="Times New Roman"/>
          <w:sz w:val="28"/>
          <w:szCs w:val="28"/>
        </w:rPr>
        <w:t xml:space="preserve"> об административном правонарушении 86 ХМ № 700848 от 05.11.2025, </w:t>
      </w:r>
      <w:r>
        <w:rPr>
          <w:rStyle w:val="cat-FIOgrp-13rplc-1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14.10</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07</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мин. в районе дома №</w:t>
      </w:r>
      <w:r>
        <w:rPr>
          <w:rStyle w:val="cat-UserDefinedgrp-31rplc-1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w:t>
      </w:r>
      <w:r>
        <w:rPr>
          <w:rStyle w:val="cat-Addressgrp-4rplc-1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Style w:val="cat-Addressgrp-0rplc-1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управляя транспортным средством </w:t>
      </w:r>
      <w:r>
        <w:rPr>
          <w:rStyle w:val="cat-CarMakeModelgrp-21rplc-19"/>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государственный регистрационный знак </w:t>
      </w:r>
      <w:r>
        <w:rPr>
          <w:rStyle w:val="cat-UserDefinedgrp-28rplc-2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 двигаясь задним ходом </w:t>
      </w:r>
      <w:r>
        <w:rPr>
          <w:rFonts w:ascii="Times New Roman" w:eastAsia="Times New Roman" w:hAnsi="Times New Roman" w:cs="Times New Roman"/>
          <w:sz w:val="28"/>
          <w:szCs w:val="28"/>
        </w:rPr>
        <w:t>допустил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наезд на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стоящее транспортное средство </w:t>
      </w:r>
      <w:r>
        <w:rPr>
          <w:rStyle w:val="cat-CarMakeModelgrp-22rplc-21"/>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30rplc-22"/>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государственный </w:t>
      </w:r>
      <w:r>
        <w:rPr>
          <w:rFonts w:ascii="Times New Roman" w:eastAsia="Times New Roman" w:hAnsi="Times New Roman" w:cs="Times New Roman"/>
          <w:sz w:val="28"/>
          <w:szCs w:val="28"/>
        </w:rPr>
        <w:t>регистрационный</w:t>
      </w:r>
      <w:r>
        <w:rPr>
          <w:rFonts w:ascii="Times New Roman" w:eastAsia="Times New Roman" w:hAnsi="Times New Roman" w:cs="Times New Roman"/>
          <w:sz w:val="28"/>
          <w:szCs w:val="28"/>
        </w:rPr>
        <w:t xml:space="preserve"> знак </w:t>
      </w:r>
      <w:r>
        <w:rPr>
          <w:rStyle w:val="cat-UserDefinedgrp-29rplc-23"/>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результате дорожно-транспортного </w:t>
      </w:r>
      <w:r>
        <w:rPr>
          <w:rFonts w:ascii="Times New Roman" w:eastAsia="Times New Roman" w:hAnsi="Times New Roman" w:cs="Times New Roman"/>
          <w:sz w:val="28"/>
          <w:szCs w:val="28"/>
        </w:rPr>
        <w:t>происшествия, транспортные средства по</w:t>
      </w:r>
      <w:r>
        <w:rPr>
          <w:rFonts w:ascii="Times New Roman" w:eastAsia="Times New Roman" w:hAnsi="Times New Roman" w:cs="Times New Roman"/>
          <w:sz w:val="28"/>
          <w:szCs w:val="28"/>
        </w:rPr>
        <w:t>лучили механические повреждения. П</w:t>
      </w:r>
      <w:r>
        <w:rPr>
          <w:rFonts w:ascii="Times New Roman" w:eastAsia="Times New Roman" w:hAnsi="Times New Roman" w:cs="Times New Roman"/>
          <w:sz w:val="28"/>
          <w:szCs w:val="28"/>
        </w:rPr>
        <w:t xml:space="preserve">осле чего в нарушение п.п.2.5 ПДД РФ </w:t>
      </w:r>
      <w:r>
        <w:rPr>
          <w:rStyle w:val="cat-FIOgrp-13rplc-2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оставил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место дорожно-транспортного происшествия, участником котор</w:t>
      </w:r>
      <w:r>
        <w:rPr>
          <w:rFonts w:ascii="Times New Roman" w:eastAsia="Times New Roman" w:hAnsi="Times New Roman" w:cs="Times New Roman"/>
          <w:sz w:val="28"/>
          <w:szCs w:val="28"/>
        </w:rPr>
        <w:t>ого он</w:t>
      </w:r>
      <w:r>
        <w:rPr>
          <w:rFonts w:ascii="Times New Roman" w:eastAsia="Times New Roman" w:hAnsi="Times New Roman" w:cs="Times New Roman"/>
          <w:sz w:val="28"/>
          <w:szCs w:val="28"/>
        </w:rPr>
        <w:t>а являлась</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При рассмотрении дела </w:t>
      </w:r>
      <w:r>
        <w:rPr>
          <w:rStyle w:val="cat-FIOgrp-13rplc-2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правом на защитника не воспользовалась, пояснила, что свою причастность к дорожно-транспортному происшествию не отрицает, то есть вину в соверше</w:t>
      </w:r>
      <w:r>
        <w:rPr>
          <w:rFonts w:ascii="Times New Roman" w:eastAsia="Times New Roman" w:hAnsi="Times New Roman" w:cs="Times New Roman"/>
          <w:sz w:val="28"/>
          <w:szCs w:val="28"/>
        </w:rPr>
        <w:t>нии ДТП признает и раскаивается. П</w:t>
      </w:r>
      <w:r>
        <w:rPr>
          <w:rFonts w:ascii="Times New Roman" w:eastAsia="Times New Roman" w:hAnsi="Times New Roman" w:cs="Times New Roman"/>
          <w:sz w:val="28"/>
          <w:szCs w:val="28"/>
        </w:rPr>
        <w:t>ри этом вину в сокрыт</w:t>
      </w:r>
      <w:r>
        <w:rPr>
          <w:rFonts w:ascii="Times New Roman" w:eastAsia="Times New Roman" w:hAnsi="Times New Roman" w:cs="Times New Roman"/>
          <w:sz w:val="28"/>
          <w:szCs w:val="28"/>
        </w:rPr>
        <w:t>ии с места происшествия отрицает</w:t>
      </w:r>
      <w:r>
        <w:rPr>
          <w:rFonts w:ascii="Times New Roman" w:eastAsia="Times New Roman" w:hAnsi="Times New Roman" w:cs="Times New Roman"/>
          <w:sz w:val="28"/>
          <w:szCs w:val="28"/>
        </w:rPr>
        <w:t xml:space="preserve">. Указала, что совершала маневр движения </w:t>
      </w:r>
      <w:r>
        <w:rPr>
          <w:rFonts w:ascii="Times New Roman" w:eastAsia="Times New Roman" w:hAnsi="Times New Roman" w:cs="Times New Roman"/>
          <w:sz w:val="28"/>
          <w:szCs w:val="28"/>
        </w:rPr>
        <w:t>задним ходом</w:t>
      </w:r>
      <w:r>
        <w:rPr>
          <w:rFonts w:ascii="Times New Roman" w:eastAsia="Times New Roman" w:hAnsi="Times New Roman" w:cs="Times New Roman"/>
          <w:sz w:val="28"/>
          <w:szCs w:val="28"/>
        </w:rPr>
        <w:t xml:space="preserve"> во время которого она, </w:t>
      </w:r>
      <w:r>
        <w:rPr>
          <w:rFonts w:ascii="Times New Roman" w:eastAsia="Times New Roman" w:hAnsi="Times New Roman" w:cs="Times New Roman"/>
          <w:sz w:val="28"/>
          <w:szCs w:val="28"/>
        </w:rPr>
        <w:t>наверное</w:t>
      </w:r>
      <w:r>
        <w:rPr>
          <w:rFonts w:ascii="Times New Roman" w:eastAsia="Times New Roman" w:hAnsi="Times New Roman" w:cs="Times New Roman"/>
          <w:sz w:val="28"/>
          <w:szCs w:val="28"/>
        </w:rPr>
        <w:t xml:space="preserve"> и з</w:t>
      </w:r>
      <w:r>
        <w:rPr>
          <w:rFonts w:ascii="Times New Roman" w:eastAsia="Times New Roman" w:hAnsi="Times New Roman" w:cs="Times New Roman"/>
          <w:sz w:val="28"/>
          <w:szCs w:val="28"/>
        </w:rPr>
        <w:t>адел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припаркованный автомобиль </w:t>
      </w:r>
      <w:r>
        <w:rPr>
          <w:rStyle w:val="cat-CarMakeModelgrp-23rplc-26"/>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Какого-либо удара или звука она не почувствовал</w:t>
      </w:r>
      <w:r>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 xml:space="preserve">от столкновения </w:t>
      </w:r>
      <w:r>
        <w:rPr>
          <w:rFonts w:ascii="Times New Roman" w:eastAsia="Times New Roman" w:hAnsi="Times New Roman" w:cs="Times New Roman"/>
          <w:sz w:val="28"/>
          <w:szCs w:val="28"/>
        </w:rPr>
        <w:t xml:space="preserve">и не слышала, сигнализация не сработала на припаркованном автомобиле </w:t>
      </w:r>
      <w:r>
        <w:rPr>
          <w:rStyle w:val="cat-CarMakeModelgrp-23rplc-27"/>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Она не имела умысла скрыться с места ДТП. </w:t>
      </w:r>
      <w:r>
        <w:rPr>
          <w:rFonts w:ascii="Times New Roman" w:eastAsia="Times New Roman" w:hAnsi="Times New Roman" w:cs="Times New Roman"/>
          <w:sz w:val="28"/>
          <w:szCs w:val="28"/>
        </w:rPr>
        <w:t xml:space="preserve">Когда ей позвонили сотрудники полиции, она </w:t>
      </w:r>
      <w:r>
        <w:rPr>
          <w:rFonts w:ascii="Times New Roman" w:eastAsia="Times New Roman" w:hAnsi="Times New Roman" w:cs="Times New Roman"/>
          <w:sz w:val="28"/>
          <w:szCs w:val="28"/>
        </w:rPr>
        <w:t xml:space="preserve">только тогда узнала о произошедшем ДТП. При этом, на ее автомобиле она не заметила механических повреждений, так как автомобилем управляет и ее дочь. Ущерб потерпевшему </w:t>
      </w:r>
      <w:r>
        <w:rPr>
          <w:rFonts w:ascii="Times New Roman" w:eastAsia="Times New Roman" w:hAnsi="Times New Roman" w:cs="Times New Roman"/>
          <w:sz w:val="28"/>
          <w:szCs w:val="28"/>
        </w:rPr>
        <w:t xml:space="preserve">возмещен </w:t>
      </w:r>
      <w:r>
        <w:rPr>
          <w:rFonts w:ascii="Times New Roman" w:eastAsia="Times New Roman" w:hAnsi="Times New Roman" w:cs="Times New Roman"/>
          <w:sz w:val="28"/>
          <w:szCs w:val="28"/>
        </w:rPr>
        <w:t>страховой компанией по полису каско. Потерпевший ей требований о возмещении ущерба не предъявлял.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Просила прекратить производство по делу. </w:t>
      </w:r>
    </w:p>
    <w:p>
      <w:pPr>
        <w:spacing w:before="0" w:after="0"/>
        <w:ind w:firstLine="709"/>
        <w:jc w:val="both"/>
        <w:rPr>
          <w:sz w:val="28"/>
          <w:szCs w:val="28"/>
        </w:rPr>
      </w:pPr>
      <w:r>
        <w:rPr>
          <w:rFonts w:ascii="Times New Roman" w:eastAsia="Times New Roman" w:hAnsi="Times New Roman" w:cs="Times New Roman"/>
          <w:sz w:val="28"/>
          <w:szCs w:val="28"/>
        </w:rPr>
        <w:t xml:space="preserve">Потерпевший в судебное заседание не явился, извещен </w:t>
      </w:r>
      <w:r>
        <w:rPr>
          <w:rFonts w:ascii="Times New Roman" w:eastAsia="Times New Roman" w:hAnsi="Times New Roman" w:cs="Times New Roman"/>
          <w:sz w:val="28"/>
          <w:szCs w:val="28"/>
        </w:rPr>
        <w:t xml:space="preserve">надлежащим образом. </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положениями пункта 4 части 1 статьи 29.7 КоАП РФ дело расс</w:t>
      </w:r>
      <w:r>
        <w:rPr>
          <w:rFonts w:ascii="Times New Roman" w:eastAsia="Times New Roman" w:hAnsi="Times New Roman" w:cs="Times New Roman"/>
          <w:sz w:val="28"/>
          <w:szCs w:val="28"/>
        </w:rPr>
        <w:t>мотрено в отсутствие потерпевшего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Огласив протокол об административном правонарушении,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заслушав </w:t>
      </w:r>
      <w:r>
        <w:rPr>
          <w:rStyle w:val="cat-FIOgrp-13rplc-2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исследовав </w:t>
      </w:r>
      <w:r>
        <w:rPr>
          <w:rFonts w:ascii="Times New Roman" w:eastAsia="Times New Roman" w:hAnsi="Times New Roman" w:cs="Times New Roman"/>
          <w:sz w:val="28"/>
          <w:szCs w:val="28"/>
        </w:rPr>
        <w:t xml:space="preserve">письменные </w:t>
      </w:r>
      <w:r>
        <w:rPr>
          <w:rFonts w:ascii="Times New Roman" w:eastAsia="Times New Roman" w:hAnsi="Times New Roman" w:cs="Times New Roman"/>
          <w:sz w:val="28"/>
          <w:szCs w:val="28"/>
        </w:rPr>
        <w:t>материалы дела</w:t>
      </w:r>
      <w:r>
        <w:rPr>
          <w:rFonts w:ascii="Times New Roman" w:eastAsia="Times New Roman" w:hAnsi="Times New Roman" w:cs="Times New Roman"/>
          <w:sz w:val="28"/>
          <w:szCs w:val="28"/>
        </w:rPr>
        <w:t xml:space="preserve"> и просмотрев видеозапись правонарушения</w:t>
      </w:r>
      <w:r>
        <w:rPr>
          <w:rFonts w:ascii="Times New Roman" w:eastAsia="Times New Roman" w:hAnsi="Times New Roman" w:cs="Times New Roman"/>
          <w:sz w:val="28"/>
          <w:szCs w:val="28"/>
        </w:rPr>
        <w:t xml:space="preserve">, мировой судья </w:t>
      </w:r>
      <w:r>
        <w:rPr>
          <w:rFonts w:ascii="Times New Roman" w:eastAsia="Times New Roman" w:hAnsi="Times New Roman" w:cs="Times New Roman"/>
          <w:sz w:val="28"/>
          <w:szCs w:val="28"/>
        </w:rPr>
        <w:t>приходит к следующему.</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соответствии со </w:t>
      </w:r>
      <w:hyperlink r:id="rId4" w:history="1">
        <w:r>
          <w:rPr>
            <w:rFonts w:ascii="Times New Roman" w:eastAsia="Times New Roman" w:hAnsi="Times New Roman" w:cs="Times New Roman"/>
            <w:color w:val="0000EE"/>
            <w:sz w:val="28"/>
            <w:szCs w:val="28"/>
          </w:rPr>
          <w:t>статьей</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26.1</w:t>
        </w:r>
      </w:hyperlink>
      <w:r>
        <w:rPr>
          <w:rFonts w:ascii="Times New Roman" w:eastAsia="Times New Roman" w:hAnsi="Times New Roman" w:cs="Times New Roman"/>
          <w:sz w:val="28"/>
          <w:szCs w:val="28"/>
        </w:rPr>
        <w:t xml:space="preserve"> КоАП РФ по делу об административном правонарушении подлежат выяснению, в частности: наличие события административного правонарушения; лицо, совершившее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силу ст.26.2 КоАП РФ, доказательствами по делу об административном правонарушении являются любые фактические данные, на основании которых орган, в производстве которого находится дело, устанавливает наличие либо отсутствие события административного правонарушения, а также иные основания, имеющие значение для </w:t>
      </w:r>
      <w:r>
        <w:rPr>
          <w:rFonts w:ascii="Times New Roman" w:eastAsia="Times New Roman" w:hAnsi="Times New Roman" w:cs="Times New Roman"/>
          <w:sz w:val="28"/>
          <w:szCs w:val="28"/>
        </w:rPr>
        <w:t>правильного разрешения дела. Эти данные устанавливаются протоколом об</w:t>
      </w:r>
      <w:r>
        <w:rPr>
          <w:rFonts w:ascii="Times New Roman" w:eastAsia="Times New Roman" w:hAnsi="Times New Roman" w:cs="Times New Roman"/>
          <w:sz w:val="28"/>
          <w:szCs w:val="28"/>
        </w:rPr>
        <w:t xml:space="preserve"> административном правонарушении, иными протоколами, предусмотренными КоАП РФ, объяснениями лица, в отношении которого ведется производство по делу, </w:t>
      </w:r>
      <w:r>
        <w:rPr>
          <w:rFonts w:ascii="Times New Roman" w:eastAsia="Times New Roman" w:hAnsi="Times New Roman" w:cs="Times New Roman"/>
          <w:sz w:val="28"/>
          <w:szCs w:val="28"/>
        </w:rPr>
        <w:t xml:space="preserve">показаниями потерпевшего, свидетелей, иными документами, а также вещественными </w:t>
      </w:r>
      <w:r>
        <w:rPr>
          <w:rFonts w:ascii="Times New Roman" w:eastAsia="Times New Roman" w:hAnsi="Times New Roman" w:cs="Times New Roman"/>
          <w:sz w:val="28"/>
          <w:szCs w:val="28"/>
        </w:rPr>
        <w:t xml:space="preserve">доказательствами. </w:t>
      </w:r>
    </w:p>
    <w:p>
      <w:pPr>
        <w:spacing w:before="0" w:after="0"/>
        <w:ind w:firstLine="567"/>
        <w:jc w:val="both"/>
        <w:rPr>
          <w:sz w:val="28"/>
          <w:szCs w:val="28"/>
        </w:rPr>
      </w:pPr>
      <w:r>
        <w:rPr>
          <w:rFonts w:ascii="Times New Roman" w:eastAsia="Times New Roman" w:hAnsi="Times New Roman" w:cs="Times New Roman"/>
          <w:sz w:val="28"/>
          <w:szCs w:val="28"/>
        </w:rPr>
        <w:t>На основании п.1.2 Правил дорожного движения РФ, утвержденных постановлением Совета Министров – Правительства РФ от 23.10.1993 года № 1090 дорожно-транспортным происшествием (ДТП) является событие, возникающее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pPr>
        <w:spacing w:before="0" w:after="0"/>
        <w:ind w:firstLine="567"/>
        <w:jc w:val="both"/>
        <w:rPr>
          <w:sz w:val="28"/>
          <w:szCs w:val="28"/>
        </w:rPr>
      </w:pPr>
      <w:r>
        <w:rPr>
          <w:rFonts w:ascii="Times New Roman" w:eastAsia="Times New Roman" w:hAnsi="Times New Roman" w:cs="Times New Roman"/>
          <w:sz w:val="28"/>
          <w:szCs w:val="28"/>
        </w:rPr>
        <w:t>На основании п.2.5. указанных Правил при ДТП водитель, причастный к нему, обязан: немедленно остановить (не трогать с места) транспортное средство, включить аварийную световую сигнализацию и выставить знак аварийной остановки в соответствии с требованиями п.7.2 Правил, не перемещать предметы, имеющие отношение к происшествию; принять возможные меры для оказания доврачебной медицинской помощи пострадавшим, вызвать "Скорую медицинскую помощь", а в экстренных случаях отправить пострадавших на попутном, а если это невозможно, доставить на своем транспортном средстве в ближайшее лечебное учреждение,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 освободить проезжую часть, если движение других транспортных средств невозможно. 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 следы и предметы, относящиеся к происшествию, и принять все возможные меры к их сохранению и организации объезда места происшествия; сообщить о случившемся в милицию, записать фамилии и адреса очевидцев и ожидать прибытия сотрудников милиции.</w:t>
      </w:r>
    </w:p>
    <w:p>
      <w:pPr>
        <w:spacing w:before="0" w:after="0"/>
        <w:ind w:firstLine="567"/>
        <w:jc w:val="both"/>
        <w:rPr>
          <w:sz w:val="28"/>
          <w:szCs w:val="28"/>
        </w:rPr>
      </w:pPr>
      <w:r>
        <w:rPr>
          <w:rFonts w:ascii="Times New Roman" w:eastAsia="Times New Roman" w:hAnsi="Times New Roman" w:cs="Times New Roman"/>
          <w:sz w:val="28"/>
          <w:szCs w:val="28"/>
        </w:rPr>
        <w:t xml:space="preserve">К административной ответственности за совершение административного правонарушения, предусмотренного ч.2 ст.12.27 КоАП РФ, подлежат привлечению водители транспортных средств по факту оставления в нарушение Правил дорожного движения места дорожно-транспортного происшествия, участником которого водитель являлся. </w:t>
      </w:r>
    </w:p>
    <w:p>
      <w:pPr>
        <w:spacing w:before="0" w:after="0"/>
        <w:ind w:firstLine="567"/>
        <w:jc w:val="both"/>
        <w:rPr>
          <w:sz w:val="28"/>
          <w:szCs w:val="28"/>
        </w:rPr>
      </w:pPr>
      <w:r>
        <w:rPr>
          <w:rFonts w:ascii="Times New Roman" w:eastAsia="Times New Roman" w:hAnsi="Times New Roman" w:cs="Times New Roman"/>
          <w:sz w:val="28"/>
          <w:szCs w:val="28"/>
        </w:rPr>
        <w:t xml:space="preserve">Из толкования данной нормы следует, что водитель несет ответственность в случае оставления места ДТП, если сознательно игнорирует возложенную на него Правилами дорожного движения обязанность, и, совершая такие противоправные действия, пытается уйти от ответственности за совершенное ДТП. При этом данное правонарушение может быть совершено только с прямым умыслом, виновное лицо должно осознавать, что имело место ДТП, и умышленно оставить место ДТП. </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материалах дела не имеется доказательств</w:t>
      </w:r>
      <w:r>
        <w:rPr>
          <w:rFonts w:ascii="Times New Roman" w:eastAsia="Times New Roman" w:hAnsi="Times New Roman" w:cs="Times New Roman"/>
          <w:sz w:val="28"/>
          <w:szCs w:val="28"/>
        </w:rPr>
        <w:t xml:space="preserve">, подтверждающих, что </w:t>
      </w:r>
      <w:r>
        <w:rPr>
          <w:rStyle w:val="cat-FIOgrp-13rplc-3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умышленно оставила место дорожно-транспортного происшествия, участником которого являлась.</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 xml:space="preserve">         </w:t>
      </w:r>
      <w:r>
        <w:rPr>
          <w:rStyle w:val="cat-FIOgrp-15rplc-3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И.М. </w:t>
      </w:r>
      <w:r>
        <w:rPr>
          <w:rFonts w:ascii="Times New Roman" w:eastAsia="Times New Roman" w:hAnsi="Times New Roman" w:cs="Times New Roman"/>
          <w:sz w:val="28"/>
          <w:szCs w:val="28"/>
        </w:rPr>
        <w:t>при оформлении административного материала, а также в судебном заседании указала, что совершение ДТП не почувствовала.</w:t>
      </w:r>
    </w:p>
    <w:p>
      <w:pPr>
        <w:spacing w:before="0" w:after="0"/>
        <w:ind w:firstLine="567"/>
        <w:jc w:val="both"/>
        <w:rPr>
          <w:sz w:val="28"/>
          <w:szCs w:val="28"/>
        </w:rPr>
      </w:pPr>
      <w:r>
        <w:rPr>
          <w:rFonts w:ascii="Times New Roman" w:eastAsia="Times New Roman" w:hAnsi="Times New Roman" w:cs="Times New Roman"/>
          <w:sz w:val="28"/>
          <w:szCs w:val="28"/>
        </w:rPr>
        <w:t xml:space="preserve">Данные доводы в ходе рассмотрения дела не опровергнуты. </w:t>
      </w:r>
    </w:p>
    <w:p>
      <w:pPr>
        <w:spacing w:before="0" w:after="0"/>
        <w:ind w:firstLine="567"/>
        <w:jc w:val="both"/>
        <w:rPr>
          <w:sz w:val="28"/>
          <w:szCs w:val="28"/>
        </w:rPr>
      </w:pPr>
      <w:r>
        <w:rPr>
          <w:rFonts w:ascii="Times New Roman" w:eastAsia="Times New Roman" w:hAnsi="Times New Roman" w:cs="Times New Roman"/>
          <w:sz w:val="28"/>
          <w:szCs w:val="28"/>
        </w:rPr>
        <w:t xml:space="preserve">Так, </w:t>
      </w:r>
      <w:r>
        <w:rPr>
          <w:rFonts w:ascii="Times New Roman" w:eastAsia="Times New Roman" w:hAnsi="Times New Roman" w:cs="Times New Roman"/>
          <w:sz w:val="28"/>
          <w:szCs w:val="28"/>
        </w:rPr>
        <w:t xml:space="preserve">протоколом осмотра от 14.10.2025 года автомобиля </w:t>
      </w:r>
      <w:r>
        <w:rPr>
          <w:rStyle w:val="cat-FIOgrp-16rplc-3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г.н</w:t>
      </w:r>
      <w:r>
        <w:rPr>
          <w:rFonts w:ascii="Times New Roman" w:eastAsia="Times New Roman" w:hAnsi="Times New Roman" w:cs="Times New Roman"/>
          <w:sz w:val="28"/>
          <w:szCs w:val="28"/>
        </w:rPr>
        <w:t xml:space="preserve">. </w:t>
      </w:r>
      <w:r>
        <w:rPr>
          <w:rStyle w:val="cat-UserDefinedgrp-32rplc-3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фотоматериалами, установлены повреждения автомобиля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которые свидетельствуют о незна</w:t>
      </w:r>
      <w:r>
        <w:rPr>
          <w:rFonts w:ascii="Times New Roman" w:eastAsia="Times New Roman" w:hAnsi="Times New Roman" w:cs="Times New Roman"/>
          <w:sz w:val="28"/>
          <w:szCs w:val="28"/>
        </w:rPr>
        <w:t>чительном характере повреждений (повреждение лакокрасочного покрытия автомобиля в виде нескольких царапин).</w:t>
      </w:r>
    </w:p>
    <w:p>
      <w:pPr>
        <w:spacing w:before="0" w:after="0"/>
        <w:ind w:firstLine="567"/>
        <w:jc w:val="both"/>
        <w:rPr>
          <w:sz w:val="28"/>
          <w:szCs w:val="28"/>
        </w:rPr>
      </w:pPr>
      <w:r>
        <w:rPr>
          <w:rFonts w:ascii="Times New Roman" w:eastAsia="Times New Roman" w:hAnsi="Times New Roman" w:cs="Times New Roman"/>
          <w:sz w:val="28"/>
          <w:szCs w:val="28"/>
        </w:rPr>
        <w:t>Протоколом осмотра от 01.11.2025</w:t>
      </w:r>
      <w:r>
        <w:rPr>
          <w:rFonts w:ascii="Times New Roman" w:eastAsia="Times New Roman" w:hAnsi="Times New Roman" w:cs="Times New Roman"/>
          <w:sz w:val="28"/>
          <w:szCs w:val="28"/>
        </w:rPr>
        <w:t xml:space="preserve"> года автомобиля </w:t>
      </w:r>
      <w:r>
        <w:rPr>
          <w:rStyle w:val="cat-CarMakeModelgrp-24rplc-36"/>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г.н</w:t>
      </w:r>
      <w:r>
        <w:rPr>
          <w:rFonts w:ascii="Times New Roman" w:eastAsia="Times New Roman" w:hAnsi="Times New Roman" w:cs="Times New Roman"/>
          <w:sz w:val="28"/>
          <w:szCs w:val="28"/>
        </w:rPr>
        <w:t xml:space="preserve">. </w:t>
      </w:r>
      <w:r>
        <w:rPr>
          <w:rStyle w:val="cat-UserDefinedgrp-33rplc-37"/>
          <w:rFonts w:ascii="Times New Roman" w:eastAsia="Times New Roman" w:hAnsi="Times New Roman" w:cs="Times New Roman"/>
          <w:sz w:val="28"/>
          <w:szCs w:val="28"/>
        </w:rPr>
        <w:t>...</w:t>
      </w:r>
      <w:r>
        <w:rPr>
          <w:rFonts w:ascii="Times New Roman" w:eastAsia="Times New Roman" w:hAnsi="Times New Roman" w:cs="Times New Roman"/>
          <w:sz w:val="28"/>
          <w:szCs w:val="28"/>
        </w:rPr>
        <w:t>, и фотоматер</w:t>
      </w:r>
      <w:r>
        <w:rPr>
          <w:rFonts w:ascii="Times New Roman" w:eastAsia="Times New Roman" w:hAnsi="Times New Roman" w:cs="Times New Roman"/>
          <w:sz w:val="28"/>
          <w:szCs w:val="28"/>
        </w:rPr>
        <w:t xml:space="preserve">иалами, установлены повреждения </w:t>
      </w:r>
      <w:r>
        <w:rPr>
          <w:rFonts w:ascii="Times New Roman" w:eastAsia="Times New Roman" w:hAnsi="Times New Roman" w:cs="Times New Roman"/>
          <w:sz w:val="28"/>
          <w:szCs w:val="28"/>
        </w:rPr>
        <w:t>автомобиля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которые свидетельствуют о незна</w:t>
      </w:r>
      <w:r>
        <w:rPr>
          <w:rFonts w:ascii="Times New Roman" w:eastAsia="Times New Roman" w:hAnsi="Times New Roman" w:cs="Times New Roman"/>
          <w:sz w:val="28"/>
          <w:szCs w:val="28"/>
        </w:rPr>
        <w:t>чительном характере повреждений (повреждения лакокрасочного покрытия</w:t>
      </w:r>
      <w:r>
        <w:rPr>
          <w:rFonts w:ascii="Times New Roman" w:eastAsia="Times New Roman" w:hAnsi="Times New Roman" w:cs="Times New Roman"/>
          <w:sz w:val="28"/>
          <w:szCs w:val="28"/>
        </w:rPr>
        <w:t xml:space="preserve"> в виде царапин</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Незначительный характер и локализация повреждений на автомобилях не опровергают доводов </w:t>
      </w:r>
      <w:r>
        <w:rPr>
          <w:rStyle w:val="cat-FIOgrp-13rplc-3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 том, что она не заметила</w:t>
      </w:r>
      <w:r>
        <w:rPr>
          <w:rFonts w:ascii="Times New Roman" w:eastAsia="Times New Roman" w:hAnsi="Times New Roman" w:cs="Times New Roman"/>
          <w:sz w:val="28"/>
          <w:szCs w:val="28"/>
        </w:rPr>
        <w:t xml:space="preserve"> ДТП и слышала звуков столкновения.</w:t>
      </w:r>
    </w:p>
    <w:p>
      <w:pPr>
        <w:spacing w:before="0" w:after="0"/>
        <w:ind w:firstLine="567"/>
        <w:jc w:val="both"/>
        <w:rPr>
          <w:sz w:val="28"/>
          <w:szCs w:val="28"/>
        </w:rPr>
      </w:pPr>
      <w:r>
        <w:rPr>
          <w:rFonts w:ascii="Times New Roman" w:eastAsia="Times New Roman" w:hAnsi="Times New Roman" w:cs="Times New Roman"/>
          <w:sz w:val="28"/>
          <w:szCs w:val="28"/>
        </w:rPr>
        <w:t xml:space="preserve">Обстоятельства дорожно-транспортного происшествия, установленные исходя из представленных в деле доказательств, свидетельствуют о том, что она могла не заметить момент соприкосновения ее автомобиля с автомобилем </w:t>
      </w:r>
      <w:r>
        <w:rPr>
          <w:rFonts w:ascii="Times New Roman" w:eastAsia="Times New Roman" w:hAnsi="Times New Roman" w:cs="Times New Roman"/>
          <w:sz w:val="28"/>
          <w:szCs w:val="28"/>
        </w:rPr>
        <w:t xml:space="preserve">потерпевшего </w:t>
      </w:r>
      <w:r>
        <w:rPr>
          <w:rStyle w:val="cat-FIOgrp-17rplc-3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поскольку осуществляла движение задним ходом. </w:t>
      </w:r>
      <w:r>
        <w:rPr>
          <w:rFonts w:ascii="Times New Roman" w:eastAsia="Times New Roman" w:hAnsi="Times New Roman" w:cs="Times New Roman"/>
          <w:sz w:val="28"/>
          <w:szCs w:val="28"/>
        </w:rPr>
        <w:t>Обоим транспортным средствам причинены повреждения, характеризующиеся как незначительные.</w:t>
      </w:r>
    </w:p>
    <w:p>
      <w:pPr>
        <w:spacing w:before="0" w:after="0"/>
        <w:ind w:firstLine="567"/>
        <w:jc w:val="both"/>
        <w:rPr>
          <w:sz w:val="28"/>
          <w:szCs w:val="28"/>
        </w:rPr>
      </w:pPr>
      <w:r>
        <w:rPr>
          <w:rFonts w:ascii="Times New Roman" w:eastAsia="Times New Roman" w:hAnsi="Times New Roman" w:cs="Times New Roman"/>
          <w:sz w:val="28"/>
          <w:szCs w:val="28"/>
        </w:rPr>
        <w:t>Таким образом, при рассмотрении дела мировым судьей</w:t>
      </w:r>
      <w:r>
        <w:rPr>
          <w:rFonts w:ascii="Times New Roman" w:eastAsia="Times New Roman" w:hAnsi="Times New Roman" w:cs="Times New Roman"/>
          <w:sz w:val="28"/>
          <w:szCs w:val="28"/>
        </w:rPr>
        <w:t xml:space="preserve"> не установлен умысел </w:t>
      </w:r>
      <w:r>
        <w:rPr>
          <w:rStyle w:val="cat-FIOgrp-13rplc-4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 оставление места ДТП, то есть в ее действиях отсутствует субъективная сторона состава административного правонарушения, предусмотренного ч.2 ст.12.27 КоАП РФ, характеризующаяся виной в форме умысла. </w:t>
      </w:r>
    </w:p>
    <w:p>
      <w:pPr>
        <w:spacing w:before="0" w:after="0"/>
        <w:ind w:firstLine="567"/>
        <w:jc w:val="both"/>
        <w:rPr>
          <w:sz w:val="28"/>
          <w:szCs w:val="28"/>
        </w:rPr>
      </w:pPr>
      <w:r>
        <w:rPr>
          <w:rFonts w:ascii="Times New Roman" w:eastAsia="Times New Roman" w:hAnsi="Times New Roman" w:cs="Times New Roman"/>
          <w:sz w:val="28"/>
          <w:szCs w:val="28"/>
        </w:rPr>
        <w:t xml:space="preserve">Доказательств вины </w:t>
      </w:r>
      <w:r>
        <w:rPr>
          <w:rStyle w:val="cat-FIOgrp-13rplc-4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умышленном оставлении места ДТП при наличии изначально данных ею пояснений сотрудниками ГИБДД не собрано. </w:t>
      </w:r>
    </w:p>
    <w:p>
      <w:pPr>
        <w:spacing w:before="0" w:after="0"/>
        <w:ind w:firstLine="567"/>
        <w:jc w:val="both"/>
        <w:rPr>
          <w:sz w:val="28"/>
          <w:szCs w:val="28"/>
        </w:rPr>
      </w:pPr>
      <w:r>
        <w:rPr>
          <w:rFonts w:ascii="Times New Roman" w:eastAsia="Times New Roman" w:hAnsi="Times New Roman" w:cs="Times New Roman"/>
          <w:sz w:val="28"/>
          <w:szCs w:val="28"/>
        </w:rPr>
        <w:t>В соответствии со ст.1.5 КоАП РФ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соответствии с п.2 ст.24.5 КоАП РФ производство по делу об административном правонарушении не может быть начато, а начатое производство подлежит прекращению в связи с отсутствием состава административного правонарушения.</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основании изложенного и руководствуясь статьями </w:t>
      </w:r>
      <w:r>
        <w:rPr>
          <w:rFonts w:ascii="Times New Roman" w:eastAsia="Times New Roman" w:hAnsi="Times New Roman" w:cs="Times New Roman"/>
          <w:sz w:val="28"/>
          <w:szCs w:val="28"/>
        </w:rPr>
        <w:t xml:space="preserve">24.5, </w:t>
      </w:r>
      <w:r>
        <w:rPr>
          <w:rFonts w:ascii="Times New Roman" w:eastAsia="Times New Roman" w:hAnsi="Times New Roman" w:cs="Times New Roman"/>
          <w:sz w:val="28"/>
          <w:szCs w:val="28"/>
        </w:rPr>
        <w:t>29.5, 29.6, 29.9, 29.10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КоАП РФ, мировой судья</w:t>
      </w:r>
    </w:p>
    <w:p>
      <w:pPr>
        <w:spacing w:before="0" w:after="0"/>
        <w:jc w:val="both"/>
        <w:rPr>
          <w:sz w:val="28"/>
          <w:szCs w:val="28"/>
        </w:rPr>
      </w:pPr>
    </w:p>
    <w:p>
      <w:pPr>
        <w:spacing w:before="0" w:after="0"/>
        <w:jc w:val="center"/>
        <w:rPr>
          <w:sz w:val="28"/>
          <w:szCs w:val="28"/>
        </w:rPr>
      </w:pPr>
      <w:r>
        <w:rPr>
          <w:rFonts w:ascii="Times New Roman" w:eastAsia="Times New Roman" w:hAnsi="Times New Roman" w:cs="Times New Roman"/>
          <w:spacing w:val="34"/>
          <w:sz w:val="28"/>
          <w:szCs w:val="28"/>
        </w:rPr>
        <w:t>постановил:</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Прекратить производство по делу об административном правонарушении, возбужденном по ч.2 ст.12.27 КоАП РФ в отношении </w:t>
      </w:r>
      <w:r>
        <w:rPr>
          <w:rFonts w:ascii="Times New Roman" w:eastAsia="Times New Roman" w:hAnsi="Times New Roman" w:cs="Times New Roman"/>
          <w:sz w:val="28"/>
          <w:szCs w:val="28"/>
        </w:rPr>
        <w:t xml:space="preserve">Макуха </w:t>
      </w:r>
      <w:r>
        <w:rPr>
          <w:rStyle w:val="cat-UserDefinedgrp-26rplc-4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связи с отсутствием состава административного правонарушения.</w:t>
      </w:r>
    </w:p>
    <w:p>
      <w:pPr>
        <w:spacing w:before="0" w:after="0"/>
        <w:ind w:firstLine="709"/>
        <w:jc w:val="both"/>
        <w:rPr>
          <w:sz w:val="28"/>
          <w:szCs w:val="28"/>
        </w:rPr>
      </w:pPr>
      <w:r>
        <w:rPr>
          <w:rFonts w:ascii="Times New Roman" w:eastAsia="Times New Roman" w:hAnsi="Times New Roman" w:cs="Times New Roman"/>
          <w:sz w:val="28"/>
          <w:szCs w:val="28"/>
        </w:rPr>
        <w:t xml:space="preserve">Постановление может быть обжаловано в Ханты-Мансийский районный суд </w:t>
      </w:r>
      <w:r>
        <w:rPr>
          <w:rStyle w:val="cat-Addressgrp-5rplc-4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течение десяти дней со дня вручения или по</w:t>
      </w:r>
      <w:r>
        <w:rPr>
          <w:rFonts w:ascii="Times New Roman" w:eastAsia="Times New Roman" w:hAnsi="Times New Roman" w:cs="Times New Roman"/>
        </w:rPr>
        <w:t>л</w:t>
      </w:r>
      <w:r>
        <w:rPr>
          <w:rFonts w:ascii="Times New Roman" w:eastAsia="Times New Roman" w:hAnsi="Times New Roman" w:cs="Times New Roman"/>
          <w:sz w:val="28"/>
          <w:szCs w:val="28"/>
        </w:rPr>
        <w:t>учения копии постановления.</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Мировой судья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Style w:val="cat-FIOgrp-18rplc-45"/>
          <w:rFonts w:ascii="Times New Roman" w:eastAsia="Times New Roman" w:hAnsi="Times New Roman" w:cs="Times New Roman"/>
          <w:sz w:val="28"/>
          <w:szCs w:val="28"/>
        </w:rPr>
        <w:t>фио</w:t>
      </w: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r>
        <w:rPr>
          <w:rFonts w:ascii="Times New Roman" w:eastAsia="Times New Roman" w:hAnsi="Times New Roman" w:cs="Times New Roman"/>
          <w:sz w:val="28"/>
          <w:szCs w:val="28"/>
        </w:rPr>
        <w:t>Копия верна</w:t>
      </w:r>
    </w:p>
    <w:p>
      <w:pPr>
        <w:spacing w:before="0" w:after="0"/>
        <w:rPr>
          <w:sz w:val="28"/>
          <w:szCs w:val="28"/>
        </w:rPr>
      </w:pPr>
      <w:r>
        <w:rPr>
          <w:rFonts w:ascii="Times New Roman" w:eastAsia="Times New Roman" w:hAnsi="Times New Roman" w:cs="Times New Roman"/>
          <w:sz w:val="28"/>
          <w:szCs w:val="28"/>
        </w:rPr>
        <w:t xml:space="preserve">Мировой судья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Style w:val="cat-FIOgrp-18rplc-46"/>
          <w:rFonts w:ascii="Times New Roman" w:eastAsia="Times New Roman" w:hAnsi="Times New Roman" w:cs="Times New Roman"/>
          <w:sz w:val="28"/>
          <w:szCs w:val="28"/>
        </w:rPr>
        <w:t>фио</w:t>
      </w:r>
    </w:p>
    <w:sectPr>
      <w:headerReference w:type="default" r:id="rId5"/>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Addressgrp-2rplc-3">
    <w:name w:val="cat-Address grp-2 rplc-3"/>
    <w:basedOn w:val="DefaultParagraphFont"/>
  </w:style>
  <w:style w:type="character" w:customStyle="1" w:styleId="cat-FIOgrp-12rplc-4">
    <w:name w:val="cat-FIO grp-12 rplc-4"/>
    <w:basedOn w:val="DefaultParagraphFont"/>
  </w:style>
  <w:style w:type="character" w:customStyle="1" w:styleId="cat-FIOgrp-13rplc-5">
    <w:name w:val="cat-FIO grp-13 rplc-5"/>
    <w:basedOn w:val="DefaultParagraphFont"/>
  </w:style>
  <w:style w:type="character" w:customStyle="1" w:styleId="cat-UserDefinedgrp-26rplc-7">
    <w:name w:val="cat-UserDefined grp-26 rplc-7"/>
    <w:basedOn w:val="DefaultParagraphFont"/>
  </w:style>
  <w:style w:type="character" w:customStyle="1" w:styleId="cat-ExternalSystemDefinedgrp-25rplc-8">
    <w:name w:val="cat-ExternalSystemDefined grp-25 rplc-8"/>
    <w:basedOn w:val="DefaultParagraphFont"/>
  </w:style>
  <w:style w:type="character" w:customStyle="1" w:styleId="cat-PassportDatagrp-19rplc-9">
    <w:name w:val="cat-PassportData grp-19 rplc-9"/>
    <w:basedOn w:val="DefaultParagraphFont"/>
  </w:style>
  <w:style w:type="character" w:customStyle="1" w:styleId="cat-Addressgrp-3rplc-10">
    <w:name w:val="cat-Address grp-3 rplc-10"/>
    <w:basedOn w:val="DefaultParagraphFont"/>
  </w:style>
  <w:style w:type="character" w:customStyle="1" w:styleId="cat-UserDefinedgrp-27rplc-11">
    <w:name w:val="cat-UserDefined grp-27 rplc-11"/>
    <w:basedOn w:val="DefaultParagraphFont"/>
  </w:style>
  <w:style w:type="character" w:customStyle="1" w:styleId="cat-FIOgrp-13rplc-13">
    <w:name w:val="cat-FIO grp-13 rplc-13"/>
    <w:basedOn w:val="DefaultParagraphFont"/>
  </w:style>
  <w:style w:type="character" w:customStyle="1" w:styleId="cat-UserDefinedgrp-31rplc-16">
    <w:name w:val="cat-UserDefined grp-31 rplc-16"/>
    <w:basedOn w:val="DefaultParagraphFont"/>
  </w:style>
  <w:style w:type="character" w:customStyle="1" w:styleId="cat-Addressgrp-4rplc-17">
    <w:name w:val="cat-Address grp-4 rplc-17"/>
    <w:basedOn w:val="DefaultParagraphFont"/>
  </w:style>
  <w:style w:type="character" w:customStyle="1" w:styleId="cat-Addressgrp-0rplc-18">
    <w:name w:val="cat-Address grp-0 rplc-18"/>
    <w:basedOn w:val="DefaultParagraphFont"/>
  </w:style>
  <w:style w:type="character" w:customStyle="1" w:styleId="cat-CarMakeModelgrp-21rplc-19">
    <w:name w:val="cat-CarMakeModel grp-21 rplc-19"/>
    <w:basedOn w:val="DefaultParagraphFont"/>
  </w:style>
  <w:style w:type="character" w:customStyle="1" w:styleId="cat-UserDefinedgrp-28rplc-20">
    <w:name w:val="cat-UserDefined grp-28 rplc-20"/>
    <w:basedOn w:val="DefaultParagraphFont"/>
  </w:style>
  <w:style w:type="character" w:customStyle="1" w:styleId="cat-CarMakeModelgrp-22rplc-21">
    <w:name w:val="cat-CarMakeModel grp-22 rplc-21"/>
    <w:basedOn w:val="DefaultParagraphFont"/>
  </w:style>
  <w:style w:type="character" w:customStyle="1" w:styleId="cat-UserDefinedgrp-30rplc-22">
    <w:name w:val="cat-UserDefined grp-30 rplc-22"/>
    <w:basedOn w:val="DefaultParagraphFont"/>
  </w:style>
  <w:style w:type="character" w:customStyle="1" w:styleId="cat-UserDefinedgrp-29rplc-23">
    <w:name w:val="cat-UserDefined grp-29 rplc-23"/>
    <w:basedOn w:val="DefaultParagraphFont"/>
  </w:style>
  <w:style w:type="character" w:customStyle="1" w:styleId="cat-FIOgrp-13rplc-24">
    <w:name w:val="cat-FIO grp-13 rplc-24"/>
    <w:basedOn w:val="DefaultParagraphFont"/>
  </w:style>
  <w:style w:type="character" w:customStyle="1" w:styleId="cat-FIOgrp-13rplc-25">
    <w:name w:val="cat-FIO grp-13 rplc-25"/>
    <w:basedOn w:val="DefaultParagraphFont"/>
  </w:style>
  <w:style w:type="character" w:customStyle="1" w:styleId="cat-CarMakeModelgrp-23rplc-26">
    <w:name w:val="cat-CarMakeModel grp-23 rplc-26"/>
    <w:basedOn w:val="DefaultParagraphFont"/>
  </w:style>
  <w:style w:type="character" w:customStyle="1" w:styleId="cat-CarMakeModelgrp-23rplc-27">
    <w:name w:val="cat-CarMakeModel grp-23 rplc-27"/>
    <w:basedOn w:val="DefaultParagraphFont"/>
  </w:style>
  <w:style w:type="character" w:customStyle="1" w:styleId="cat-FIOgrp-13rplc-28">
    <w:name w:val="cat-FIO grp-13 rplc-28"/>
    <w:basedOn w:val="DefaultParagraphFont"/>
  </w:style>
  <w:style w:type="character" w:customStyle="1" w:styleId="cat-FIOgrp-13rplc-30">
    <w:name w:val="cat-FIO grp-13 rplc-30"/>
    <w:basedOn w:val="DefaultParagraphFont"/>
  </w:style>
  <w:style w:type="character" w:customStyle="1" w:styleId="cat-FIOgrp-15rplc-31">
    <w:name w:val="cat-FIO grp-15 rplc-31"/>
    <w:basedOn w:val="DefaultParagraphFont"/>
  </w:style>
  <w:style w:type="character" w:customStyle="1" w:styleId="cat-FIOgrp-16rplc-33">
    <w:name w:val="cat-FIO grp-16 rplc-33"/>
    <w:basedOn w:val="DefaultParagraphFont"/>
  </w:style>
  <w:style w:type="character" w:customStyle="1" w:styleId="cat-UserDefinedgrp-32rplc-34">
    <w:name w:val="cat-UserDefined grp-32 rplc-34"/>
    <w:basedOn w:val="DefaultParagraphFont"/>
  </w:style>
  <w:style w:type="character" w:customStyle="1" w:styleId="cat-CarMakeModelgrp-24rplc-36">
    <w:name w:val="cat-CarMakeModel grp-24 rplc-36"/>
    <w:basedOn w:val="DefaultParagraphFont"/>
  </w:style>
  <w:style w:type="character" w:customStyle="1" w:styleId="cat-UserDefinedgrp-33rplc-37">
    <w:name w:val="cat-UserDefined grp-33 rplc-37"/>
    <w:basedOn w:val="DefaultParagraphFont"/>
  </w:style>
  <w:style w:type="character" w:customStyle="1" w:styleId="cat-FIOgrp-13rplc-38">
    <w:name w:val="cat-FIO grp-13 rplc-38"/>
    <w:basedOn w:val="DefaultParagraphFont"/>
  </w:style>
  <w:style w:type="character" w:customStyle="1" w:styleId="cat-FIOgrp-17rplc-39">
    <w:name w:val="cat-FIO grp-17 rplc-39"/>
    <w:basedOn w:val="DefaultParagraphFont"/>
  </w:style>
  <w:style w:type="character" w:customStyle="1" w:styleId="cat-FIOgrp-13rplc-40">
    <w:name w:val="cat-FIO grp-13 rplc-40"/>
    <w:basedOn w:val="DefaultParagraphFont"/>
  </w:style>
  <w:style w:type="character" w:customStyle="1" w:styleId="cat-FIOgrp-13rplc-41">
    <w:name w:val="cat-FIO grp-13 rplc-41"/>
    <w:basedOn w:val="DefaultParagraphFont"/>
  </w:style>
  <w:style w:type="character" w:customStyle="1" w:styleId="cat-UserDefinedgrp-26rplc-43">
    <w:name w:val="cat-UserDefined grp-26 rplc-43"/>
    <w:basedOn w:val="DefaultParagraphFont"/>
  </w:style>
  <w:style w:type="character" w:customStyle="1" w:styleId="cat-Addressgrp-5rplc-44">
    <w:name w:val="cat-Address grp-5 rplc-44"/>
    <w:basedOn w:val="DefaultParagraphFont"/>
  </w:style>
  <w:style w:type="character" w:customStyle="1" w:styleId="cat-FIOgrp-18rplc-45">
    <w:name w:val="cat-FIO grp-18 rplc-45"/>
    <w:basedOn w:val="DefaultParagraphFont"/>
  </w:style>
  <w:style w:type="character" w:customStyle="1" w:styleId="cat-FIOgrp-18rplc-46">
    <w:name w:val="cat-FIO grp-18 rplc-4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261" TargetMode="External" /><Relationship Id="rId5" Type="http://schemas.openxmlformats.org/officeDocument/2006/relationships/header" Target="head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